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EA12" w14:textId="3EB5854C" w:rsidR="00446B48" w:rsidRPr="00B308E7" w:rsidRDefault="00446B48" w:rsidP="00446B48">
      <w:pPr>
        <w:tabs>
          <w:tab w:val="center" w:pos="5386"/>
          <w:tab w:val="left" w:pos="5925"/>
          <w:tab w:val="left" w:pos="6150"/>
        </w:tabs>
        <w:jc w:val="center"/>
      </w:pPr>
      <w:r w:rsidRPr="00B308E7">
        <w:rPr>
          <w:noProof/>
        </w:rPr>
        <w:drawing>
          <wp:anchor distT="0" distB="0" distL="114300" distR="114300" simplePos="0" relativeHeight="251659264" behindDoc="1" locked="0" layoutInCell="1" allowOverlap="1" wp14:anchorId="5D05E94A" wp14:editId="6CD19106">
            <wp:simplePos x="0" y="0"/>
            <wp:positionH relativeFrom="leftMargin">
              <wp:posOffset>514350</wp:posOffset>
            </wp:positionH>
            <wp:positionV relativeFrom="paragraph">
              <wp:posOffset>-664845</wp:posOffset>
            </wp:positionV>
            <wp:extent cx="533033" cy="679450"/>
            <wp:effectExtent l="0" t="0" r="63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3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8E7">
        <w:rPr>
          <w:rFonts w:ascii="Freestyle Script" w:hAnsi="Freestyle Script"/>
          <w:b/>
          <w:bCs/>
          <w:color w:val="808080"/>
        </w:rPr>
        <w:t>« Unis sous un m</w:t>
      </w:r>
      <w:r w:rsidRPr="00B308E7">
        <w:rPr>
          <w:noProof/>
        </w:rPr>
        <w:drawing>
          <wp:anchor distT="0" distB="0" distL="114300" distR="114300" simplePos="0" relativeHeight="251661312" behindDoc="1" locked="1" layoutInCell="1" allowOverlap="1" wp14:anchorId="06B44749" wp14:editId="4D1F7EA8">
            <wp:simplePos x="0" y="0"/>
            <wp:positionH relativeFrom="column">
              <wp:posOffset>9372600</wp:posOffset>
            </wp:positionH>
            <wp:positionV relativeFrom="page">
              <wp:posOffset>180340</wp:posOffset>
            </wp:positionV>
            <wp:extent cx="516255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8E7">
        <w:rPr>
          <w:rFonts w:ascii="Freestyle Script" w:hAnsi="Freestyle Script"/>
          <w:b/>
          <w:bCs/>
          <w:color w:val="808080"/>
        </w:rPr>
        <w:t>ême maillot, Animés par une même passion »</w:t>
      </w:r>
    </w:p>
    <w:p w14:paraId="17F0EB75" w14:textId="78E12CF6" w:rsidR="0064584D" w:rsidRDefault="00446B48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 </w:t>
      </w:r>
      <w:r w:rsidR="0064584D">
        <w:rPr>
          <w:rFonts w:ascii="Calibri,Bold" w:hAnsi="Calibri,Bold" w:cs="Calibri,Bold"/>
          <w:b/>
          <w:bCs/>
          <w:sz w:val="20"/>
          <w:szCs w:val="20"/>
        </w:rPr>
        <w:t>Comportement et attitude :</w:t>
      </w:r>
    </w:p>
    <w:p w14:paraId="10859E34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Je me dois en permanence :</w:t>
      </w:r>
    </w:p>
    <w:p w14:paraId="003F5440" w14:textId="57908E46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de saluer poliment mes partenaires, adversaires, éducateurs, arbitres, parents, </w:t>
      </w:r>
      <w:r w:rsidR="00F460BE">
        <w:rPr>
          <w:rFonts w:ascii="Calibri" w:hAnsi="Calibri" w:cs="Calibri"/>
          <w:sz w:val="20"/>
          <w:szCs w:val="20"/>
        </w:rPr>
        <w:t xml:space="preserve">dirigeants, </w:t>
      </w:r>
      <w:r>
        <w:rPr>
          <w:rFonts w:ascii="Calibri" w:hAnsi="Calibri" w:cs="Calibri"/>
          <w:sz w:val="20"/>
          <w:szCs w:val="20"/>
        </w:rPr>
        <w:t xml:space="preserve">gardiens du </w:t>
      </w:r>
      <w:r w:rsidR="00F460BE">
        <w:rPr>
          <w:rFonts w:ascii="Calibri" w:hAnsi="Calibri" w:cs="Calibri"/>
          <w:sz w:val="20"/>
          <w:szCs w:val="20"/>
        </w:rPr>
        <w:t>stade…</w:t>
      </w:r>
      <w:r>
        <w:rPr>
          <w:rFonts w:ascii="Calibri" w:hAnsi="Calibri" w:cs="Calibri"/>
          <w:sz w:val="20"/>
          <w:szCs w:val="20"/>
        </w:rPr>
        <w:t>et de regarder dans les yeux,</w:t>
      </w:r>
      <w:r w:rsidR="003F4127">
        <w:rPr>
          <w:rFonts w:ascii="Calibri" w:hAnsi="Calibri" w:cs="Calibri"/>
          <w:sz w:val="20"/>
          <w:szCs w:val="20"/>
        </w:rPr>
        <w:t xml:space="preserve"> l</w:t>
      </w:r>
      <w:r>
        <w:rPr>
          <w:rFonts w:ascii="Calibri" w:hAnsi="Calibri" w:cs="Calibri"/>
          <w:sz w:val="20"/>
          <w:szCs w:val="20"/>
        </w:rPr>
        <w:t>orsque je serre la main.</w:t>
      </w:r>
    </w:p>
    <w:p w14:paraId="60A6FF7B" w14:textId="636A5061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 m’interdire de critiquer un collègue ou un arbitre. Avant de regarder les erreurs des autres, il est nécessaire de savoir identifier</w:t>
      </w:r>
      <w:r w:rsidR="003F41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et reconnaître les miennes.</w:t>
      </w:r>
    </w:p>
    <w:p w14:paraId="01A40EB9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 soutenir un partenaire en difficulté.</w:t>
      </w:r>
    </w:p>
    <w:p w14:paraId="0DD5909F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 ne pas faire répéter deux fois mon éducateur.</w:t>
      </w:r>
    </w:p>
    <w:p w14:paraId="5519ED31" w14:textId="5DD63BD8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de ne pas me faire remarquer en criant ou en ayant un comportement </w:t>
      </w:r>
      <w:r w:rsidR="003F4127">
        <w:rPr>
          <w:rFonts w:ascii="Calibri" w:hAnsi="Calibri" w:cs="Calibri"/>
          <w:sz w:val="20"/>
          <w:szCs w:val="20"/>
        </w:rPr>
        <w:t>qui peut être dérangeant pour les autres</w:t>
      </w:r>
      <w:r>
        <w:rPr>
          <w:rFonts w:ascii="Calibri" w:hAnsi="Calibri" w:cs="Calibri"/>
          <w:sz w:val="20"/>
          <w:szCs w:val="20"/>
        </w:rPr>
        <w:t>.</w:t>
      </w:r>
    </w:p>
    <w:p w14:paraId="5EAD5671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 donner le meilleur de moi-même tout au long de l’année, quelles que soient les difficultés rencontrées.</w:t>
      </w:r>
    </w:p>
    <w:p w14:paraId="58AED15A" w14:textId="0F6AD2EA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tout joueur qui prend un carton rouge en dehors des faits de jeu devra venir arbitrer les samedis après-midi une équipe de l’école</w:t>
      </w:r>
      <w:r w:rsidR="003F41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football (autant de samedis que de matchs de suspensions).</w:t>
      </w:r>
    </w:p>
    <w:p w14:paraId="5B0F47DA" w14:textId="77777777" w:rsidR="00F460BE" w:rsidRDefault="00F460BE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45A25DAF" w14:textId="74445221" w:rsidR="0064584D" w:rsidRDefault="00F460BE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</w:t>
      </w:r>
      <w:r w:rsidR="0064584D">
        <w:rPr>
          <w:rFonts w:ascii="Calibri,Bold" w:hAnsi="Calibri,Bold" w:cs="Calibri,Bold"/>
          <w:b/>
          <w:bCs/>
          <w:sz w:val="20"/>
          <w:szCs w:val="20"/>
        </w:rPr>
        <w:t>. Les installations :</w:t>
      </w:r>
    </w:p>
    <w:p w14:paraId="00F0E350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Je me dois en permanence :</w:t>
      </w:r>
    </w:p>
    <w:p w14:paraId="7C3A64C8" w14:textId="31863ACB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F460BE">
        <w:rPr>
          <w:rFonts w:ascii="Calibri" w:hAnsi="Calibri" w:cs="Calibri"/>
          <w:b/>
          <w:bCs/>
          <w:sz w:val="20"/>
          <w:szCs w:val="20"/>
        </w:rPr>
        <w:t>de respecter les installations sportives mises à ma disposition pour m’entraîner</w:t>
      </w:r>
      <w:r w:rsidR="00DB4B0A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ne pas courir, jouer au ballon ou chahuter dans les vestiaires</w:t>
      </w:r>
      <w:r w:rsidR="00DB4B0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quitter mes chaussures à l’extérieur et de ne pas les taper contre les </w:t>
      </w:r>
      <w:r w:rsidR="00DA7C8A">
        <w:rPr>
          <w:rFonts w:ascii="Calibri" w:hAnsi="Calibri" w:cs="Calibri"/>
          <w:sz w:val="20"/>
          <w:szCs w:val="20"/>
        </w:rPr>
        <w:t>murs</w:t>
      </w:r>
      <w:r w:rsidR="00AC6E97">
        <w:rPr>
          <w:rFonts w:ascii="Calibri" w:hAnsi="Calibri" w:cs="Calibri"/>
          <w:sz w:val="20"/>
          <w:szCs w:val="20"/>
        </w:rPr>
        <w:t>,</w:t>
      </w:r>
      <w:r w:rsidR="00F460B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ne pas jeter de l’eau dans les vestiaires</w:t>
      </w:r>
      <w:r w:rsidR="00AC6E97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14:paraId="673943DD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,Bold" w:hAnsi="Calibri,Bold" w:cs="Calibri,Bold"/>
          <w:b/>
          <w:bCs/>
          <w:sz w:val="20"/>
          <w:szCs w:val="20"/>
        </w:rPr>
        <w:t>d’aider le coach à amener et à ramener le matériel jusqu’au local de rangement lors de chaque séance.</w:t>
      </w:r>
    </w:p>
    <w:p w14:paraId="46165B2F" w14:textId="77777777" w:rsidR="00DA7C8A" w:rsidRDefault="00DA7C8A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1AED7531" w14:textId="438B0E26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L</w:t>
      </w:r>
      <w:r w:rsidR="00F460BE">
        <w:rPr>
          <w:rFonts w:ascii="Calibri,Bold" w:hAnsi="Calibri,Bold" w:cs="Calibri,Bold"/>
          <w:b/>
          <w:bCs/>
          <w:sz w:val="20"/>
          <w:szCs w:val="20"/>
        </w:rPr>
        <w:t>es règles de vie collective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:</w:t>
      </w:r>
    </w:p>
    <w:p w14:paraId="22B58E9A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Il est important que :</w:t>
      </w:r>
    </w:p>
    <w:p w14:paraId="2A2C6D75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arrives 30 minutes environ avant le début de la séance d’entraînement.</w:t>
      </w:r>
    </w:p>
    <w:p w14:paraId="056FEE3C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préviennes le coach quand tu es en retard ou quand tu vas être absent (au moins 48H à l’avance si cela est possible).</w:t>
      </w:r>
    </w:p>
    <w:p w14:paraId="761710D5" w14:textId="4D18B8E4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jouer à un </w:t>
      </w:r>
      <w:r w:rsidR="00DA7C8A">
        <w:rPr>
          <w:rFonts w:ascii="Calibri" w:hAnsi="Calibri" w:cs="Calibri"/>
          <w:sz w:val="20"/>
          <w:szCs w:val="20"/>
        </w:rPr>
        <w:t>Haut N</w:t>
      </w:r>
      <w:r>
        <w:rPr>
          <w:rFonts w:ascii="Calibri" w:hAnsi="Calibri" w:cs="Calibri"/>
          <w:sz w:val="20"/>
          <w:szCs w:val="20"/>
        </w:rPr>
        <w:t xml:space="preserve">iveau </w:t>
      </w:r>
      <w:r w:rsidR="00DA7C8A">
        <w:rPr>
          <w:rFonts w:ascii="Calibri" w:hAnsi="Calibri" w:cs="Calibri"/>
          <w:sz w:val="20"/>
          <w:szCs w:val="20"/>
        </w:rPr>
        <w:t>Régional ou National</w:t>
      </w:r>
      <w:r>
        <w:rPr>
          <w:rFonts w:ascii="Calibri" w:hAnsi="Calibri" w:cs="Calibri"/>
          <w:sz w:val="20"/>
          <w:szCs w:val="20"/>
        </w:rPr>
        <w:t xml:space="preserve"> doit inciter les joueurs à </w:t>
      </w:r>
      <w:r w:rsidRPr="00DA7C8A">
        <w:rPr>
          <w:rFonts w:ascii="Calibri" w:hAnsi="Calibri" w:cs="Calibri"/>
          <w:b/>
          <w:bCs/>
          <w:sz w:val="20"/>
          <w:szCs w:val="20"/>
        </w:rPr>
        <w:t xml:space="preserve">ne pas rater d’entraînements y compris pendant les vacances scolaires </w:t>
      </w:r>
      <w:r>
        <w:rPr>
          <w:rFonts w:ascii="Calibri" w:hAnsi="Calibri" w:cs="Calibri"/>
          <w:sz w:val="20"/>
          <w:szCs w:val="20"/>
        </w:rPr>
        <w:t>(dates</w:t>
      </w:r>
      <w:r w:rsidR="00DA7C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de reprise à respecter). </w:t>
      </w:r>
      <w:r w:rsidR="00DA7C8A">
        <w:rPr>
          <w:rFonts w:ascii="Calibri" w:hAnsi="Calibri" w:cs="Calibri"/>
          <w:sz w:val="20"/>
          <w:szCs w:val="20"/>
        </w:rPr>
        <w:t>4 à 5</w:t>
      </w:r>
      <w:r>
        <w:rPr>
          <w:rFonts w:ascii="Calibri" w:hAnsi="Calibri" w:cs="Calibri"/>
          <w:sz w:val="20"/>
          <w:szCs w:val="20"/>
        </w:rPr>
        <w:t xml:space="preserve"> entraînements par semaine est la quantité minimale pour être compétitif à ce niveau</w:t>
      </w:r>
      <w:r w:rsidR="00DA7C8A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là</w:t>
      </w:r>
      <w:r w:rsidR="00DA7C8A">
        <w:rPr>
          <w:rFonts w:ascii="Calibri" w:hAnsi="Calibri" w:cs="Calibri"/>
          <w:sz w:val="20"/>
          <w:szCs w:val="20"/>
        </w:rPr>
        <w:t>.</w:t>
      </w:r>
    </w:p>
    <w:p w14:paraId="6DEDAFF7" w14:textId="70186660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ton ballon soit gonflé avant chaque séance et que tu es ta tenue complète de footballeur</w:t>
      </w:r>
      <w:r w:rsidR="00F460BE">
        <w:rPr>
          <w:rFonts w:ascii="Calibri" w:hAnsi="Calibri" w:cs="Calibri"/>
          <w:sz w:val="20"/>
          <w:szCs w:val="20"/>
        </w:rPr>
        <w:t xml:space="preserve"> avec la couleur et le logo du club</w:t>
      </w:r>
      <w:r>
        <w:rPr>
          <w:rFonts w:ascii="Calibri" w:hAnsi="Calibri" w:cs="Calibri"/>
          <w:sz w:val="20"/>
          <w:szCs w:val="20"/>
        </w:rPr>
        <w:t>.</w:t>
      </w:r>
    </w:p>
    <w:p w14:paraId="528488D8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remplisses ton bidon d’eau numéroté avant chaque séance.</w:t>
      </w:r>
    </w:p>
    <w:p w14:paraId="4182B8E2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participes à donner une image positive du club auprès de tous.</w:t>
      </w:r>
    </w:p>
    <w:p w14:paraId="25E76A0A" w14:textId="0A7DC9EE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tu participes à la vie du club (assister au match de l’équipe seniors 1, loto, arbitrage d’une équipe de jeunes de l’école </w:t>
      </w:r>
      <w:proofErr w:type="spellStart"/>
      <w:r>
        <w:rPr>
          <w:rFonts w:ascii="Calibri" w:hAnsi="Calibri" w:cs="Calibri"/>
          <w:sz w:val="20"/>
          <w:szCs w:val="20"/>
        </w:rPr>
        <w:t>defootball</w:t>
      </w:r>
      <w:proofErr w:type="spellEnd"/>
      <w:r>
        <w:rPr>
          <w:rFonts w:ascii="Calibri" w:hAnsi="Calibri" w:cs="Calibri"/>
          <w:sz w:val="20"/>
          <w:szCs w:val="20"/>
        </w:rPr>
        <w:t>…).</w:t>
      </w:r>
    </w:p>
    <w:p w14:paraId="39DBD7A7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aides les dirigeants à porter le matériel les jours des matchs.</w:t>
      </w:r>
    </w:p>
    <w:p w14:paraId="53B4D7DF" w14:textId="77777777" w:rsidR="00F460BE" w:rsidRDefault="00F460BE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41ECE93A" w14:textId="48AA98CD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4. Les joueurs inscrits en section sportives labellisées par la F.F.F. et le C.D.A. ou participant aux championnats universitaires :</w:t>
      </w:r>
    </w:p>
    <w:p w14:paraId="38BC1B74" w14:textId="77777777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Il est important que :</w:t>
      </w:r>
    </w:p>
    <w:p w14:paraId="03B543AB" w14:textId="70B0C6DC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tu ne t’entraînes pas avec le club les jours de tes entraînements ou des matchs UNSS avec la section sportive (tu dois préciser ces</w:t>
      </w:r>
      <w:r w:rsidR="003F41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derniers au coach) car cela pourrait entraîner une fatigue excessive et des risques de blessures.</w:t>
      </w:r>
    </w:p>
    <w:p w14:paraId="61587F2F" w14:textId="4879DE2A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pour les étudiants jouant avec la F.F.S.U, bien prévenir le coach pour les matchs du jeudi afin de mettre en place un travail de</w:t>
      </w:r>
      <w:r w:rsidR="003F41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récupération avant la séance d’avant match du vendredi soir.</w:t>
      </w:r>
    </w:p>
    <w:p w14:paraId="01F89E08" w14:textId="77777777" w:rsidR="00F460BE" w:rsidRDefault="00F460BE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1B141242" w14:textId="7C0FB751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Matériel :</w:t>
      </w:r>
    </w:p>
    <w:p w14:paraId="4DF19A83" w14:textId="4AFD8065" w:rsidR="0064584D" w:rsidRDefault="0064584D" w:rsidP="00F46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Les joueurs doivent s’entraîner avec leur équipement complet du footballeur (protège-tibias y compris). Prévoir un k-way ou des</w:t>
      </w:r>
      <w:r w:rsidR="003F41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affaires chaudes en cas de pluie et de froid.</w:t>
      </w:r>
    </w:p>
    <w:p w14:paraId="10FC5BA4" w14:textId="3FD4E387" w:rsidR="0092491D" w:rsidRDefault="0064584D" w:rsidP="00F460B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Prévoir la tenue du club (Survêtement + sweat + short + chaussettes rouges) pour les jours de match</w:t>
      </w:r>
    </w:p>
    <w:p w14:paraId="65299B9D" w14:textId="3E262EE4" w:rsidR="0064584D" w:rsidRPr="00F460BE" w:rsidRDefault="0064584D" w:rsidP="00F460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460BE">
        <w:rPr>
          <w:rFonts w:ascii="Calibri" w:hAnsi="Calibri" w:cs="Calibri"/>
          <w:b/>
          <w:bCs/>
          <w:sz w:val="20"/>
          <w:szCs w:val="20"/>
        </w:rPr>
        <w:t>6. Renouvellement des licences</w:t>
      </w:r>
      <w:r w:rsidR="003F4127" w:rsidRPr="00F460BE">
        <w:rPr>
          <w:rFonts w:ascii="Calibri" w:hAnsi="Calibri" w:cs="Calibri"/>
          <w:b/>
          <w:bCs/>
          <w:sz w:val="20"/>
          <w:szCs w:val="20"/>
        </w:rPr>
        <w:t> :</w:t>
      </w:r>
    </w:p>
    <w:p w14:paraId="78F96FB9" w14:textId="15691A32" w:rsidR="003F4127" w:rsidRPr="00DD4286" w:rsidRDefault="003F4127" w:rsidP="00F460B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18"/>
          <w:szCs w:val="18"/>
          <w:lang w:eastAsia="ja-JP"/>
        </w:rPr>
      </w:pPr>
      <w:bookmarkStart w:id="0" w:name="_Hlk81382054"/>
      <w:r w:rsidRPr="00DD4286">
        <w:rPr>
          <w:rFonts w:ascii="Calibri" w:hAnsi="Calibri"/>
          <w:color w:val="000000"/>
          <w:sz w:val="18"/>
          <w:szCs w:val="18"/>
          <w:lang w:eastAsia="ja-JP"/>
        </w:rPr>
        <w:t>- Vous prenez acte du fait que</w:t>
      </w:r>
      <w:r>
        <w:rPr>
          <w:rFonts w:ascii="Calibri" w:hAnsi="Calibri"/>
          <w:color w:val="000000"/>
          <w:sz w:val="18"/>
          <w:szCs w:val="18"/>
          <w:lang w:eastAsia="ja-JP"/>
        </w:rPr>
        <w:t xml:space="preserve">, après entretien </w:t>
      </w:r>
      <w:r w:rsidRPr="00C77F9B">
        <w:rPr>
          <w:rFonts w:ascii="Calibri" w:hAnsi="Calibri"/>
          <w:b/>
          <w:bCs/>
          <w:color w:val="000000"/>
          <w:sz w:val="18"/>
          <w:szCs w:val="18"/>
          <w:lang w:eastAsia="ja-JP"/>
        </w:rPr>
        <w:t>à l’issue de chaque saison</w:t>
      </w:r>
      <w:r>
        <w:rPr>
          <w:rFonts w:ascii="Calibri" w:hAnsi="Calibri"/>
          <w:color w:val="000000"/>
          <w:sz w:val="18"/>
          <w:szCs w:val="18"/>
          <w:lang w:eastAsia="ja-JP"/>
        </w:rPr>
        <w:t xml:space="preserve">, </w:t>
      </w:r>
      <w:r w:rsidRPr="00DD4286">
        <w:rPr>
          <w:rFonts w:ascii="Calibri" w:hAnsi="Calibri"/>
          <w:b/>
          <w:color w:val="000000"/>
          <w:sz w:val="18"/>
          <w:szCs w:val="18"/>
          <w:lang w:eastAsia="ja-JP"/>
        </w:rPr>
        <w:t>dès l</w:t>
      </w:r>
      <w:r>
        <w:rPr>
          <w:rFonts w:ascii="Calibri" w:hAnsi="Calibri"/>
          <w:b/>
          <w:color w:val="000000"/>
          <w:sz w:val="18"/>
          <w:szCs w:val="18"/>
          <w:lang w:eastAsia="ja-JP"/>
        </w:rPr>
        <w:t>es plus jeunes catégories,</w:t>
      </w:r>
      <w:r w:rsidRPr="00DD4286">
        <w:rPr>
          <w:rFonts w:ascii="Calibri" w:hAnsi="Calibri"/>
          <w:b/>
          <w:color w:val="000000"/>
          <w:sz w:val="18"/>
          <w:szCs w:val="18"/>
          <w:lang w:eastAsia="ja-JP"/>
        </w:rPr>
        <w:t xml:space="preserve"> les j</w:t>
      </w:r>
      <w:r>
        <w:rPr>
          <w:rFonts w:ascii="Calibri" w:hAnsi="Calibri"/>
          <w:b/>
          <w:color w:val="000000"/>
          <w:sz w:val="18"/>
          <w:szCs w:val="18"/>
          <w:lang w:eastAsia="ja-JP"/>
        </w:rPr>
        <w:t>oueurs</w:t>
      </w:r>
      <w:r w:rsidRPr="00DD4286">
        <w:rPr>
          <w:rFonts w:ascii="Calibri" w:hAnsi="Calibri"/>
          <w:b/>
          <w:color w:val="000000"/>
          <w:sz w:val="18"/>
          <w:szCs w:val="18"/>
          <w:lang w:eastAsia="ja-JP"/>
        </w:rPr>
        <w:t xml:space="preserve"> pourront être réorientés vers d’autres clubs partenaires locaux</w:t>
      </w:r>
      <w:r>
        <w:rPr>
          <w:rFonts w:ascii="Calibri" w:hAnsi="Calibri"/>
          <w:b/>
          <w:color w:val="000000"/>
          <w:sz w:val="18"/>
          <w:szCs w:val="18"/>
          <w:lang w:eastAsia="ja-JP"/>
        </w:rPr>
        <w:t xml:space="preserve"> pour des raisons liées à la performance ou à l’investissement (assiduité, motivation…)</w:t>
      </w:r>
      <w:r w:rsidRPr="00DD4286">
        <w:rPr>
          <w:rFonts w:ascii="Calibri" w:hAnsi="Calibri"/>
          <w:b/>
          <w:color w:val="000000"/>
          <w:sz w:val="18"/>
          <w:szCs w:val="18"/>
          <w:lang w:eastAsia="ja-JP"/>
        </w:rPr>
        <w:t xml:space="preserve"> </w:t>
      </w:r>
      <w:r w:rsidRPr="00DD4286">
        <w:rPr>
          <w:rFonts w:ascii="Calibri" w:hAnsi="Calibri"/>
          <w:color w:val="000000"/>
          <w:sz w:val="18"/>
          <w:szCs w:val="18"/>
          <w:lang w:eastAsia="ja-JP"/>
        </w:rPr>
        <w:t xml:space="preserve">car les effectifs seront limités </w:t>
      </w:r>
      <w:r>
        <w:rPr>
          <w:rFonts w:ascii="Calibri" w:hAnsi="Calibri"/>
          <w:color w:val="000000"/>
          <w:sz w:val="18"/>
          <w:szCs w:val="18"/>
          <w:lang w:eastAsia="ja-JP"/>
        </w:rPr>
        <w:t xml:space="preserve">en nombre </w:t>
      </w:r>
      <w:r w:rsidRPr="00DD4286">
        <w:rPr>
          <w:rFonts w:ascii="Calibri" w:hAnsi="Calibri"/>
          <w:color w:val="000000"/>
          <w:sz w:val="18"/>
          <w:szCs w:val="18"/>
          <w:lang w:eastAsia="ja-JP"/>
        </w:rPr>
        <w:t xml:space="preserve">équipes afin de </w:t>
      </w:r>
      <w:r w:rsidRPr="00CA046D">
        <w:rPr>
          <w:rFonts w:ascii="Calibri" w:hAnsi="Calibri"/>
          <w:b/>
          <w:color w:val="000000"/>
          <w:sz w:val="18"/>
          <w:szCs w:val="18"/>
          <w:lang w:eastAsia="ja-JP"/>
        </w:rPr>
        <w:t>préserver un encadrement de qualité</w:t>
      </w:r>
      <w:r>
        <w:rPr>
          <w:rFonts w:ascii="Calibri" w:hAnsi="Calibri"/>
          <w:color w:val="000000"/>
          <w:sz w:val="18"/>
          <w:szCs w:val="18"/>
          <w:lang w:eastAsia="ja-JP"/>
        </w:rPr>
        <w:t xml:space="preserve"> et de garder une homogénéité des niveaux afin que chaque joueur puisse s’épanouir et avoir du temps de jeu.</w:t>
      </w:r>
    </w:p>
    <w:p w14:paraId="38503B23" w14:textId="77777777" w:rsidR="003F4127" w:rsidRDefault="003F4127" w:rsidP="00F460BE">
      <w:pPr>
        <w:jc w:val="both"/>
        <w:rPr>
          <w:rFonts w:ascii="Calibri" w:hAnsi="Calibri" w:cs="Calibri"/>
          <w:sz w:val="20"/>
          <w:szCs w:val="20"/>
        </w:rPr>
      </w:pPr>
    </w:p>
    <w:bookmarkEnd w:id="0"/>
    <w:p w14:paraId="04B2518C" w14:textId="766AD1DB" w:rsidR="0064584D" w:rsidRPr="008F226B" w:rsidRDefault="0064584D" w:rsidP="00F460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F226B">
        <w:rPr>
          <w:rFonts w:ascii="Calibri" w:hAnsi="Calibri" w:cs="Calibri"/>
          <w:b/>
          <w:bCs/>
          <w:sz w:val="20"/>
          <w:szCs w:val="20"/>
        </w:rPr>
        <w:t>7. Essais dans d’autres clubs ou structure :</w:t>
      </w:r>
    </w:p>
    <w:p w14:paraId="7B01C01B" w14:textId="7B223C52" w:rsidR="0064584D" w:rsidRDefault="0064584D" w:rsidP="007E16A0">
      <w:pPr>
        <w:spacing w:after="0"/>
        <w:jc w:val="both"/>
        <w:rPr>
          <w:rFonts w:ascii="Calibri" w:hAnsi="Calibri" w:cs="Calibri"/>
          <w:sz w:val="20"/>
          <w:szCs w:val="20"/>
        </w:rPr>
      </w:pPr>
      <w:bookmarkStart w:id="1" w:name="_Hlk81382493"/>
      <w:r w:rsidRPr="007E16A0">
        <w:rPr>
          <w:rFonts w:ascii="Calibri" w:hAnsi="Calibri" w:cs="Calibri"/>
          <w:b/>
          <w:bCs/>
          <w:sz w:val="20"/>
          <w:szCs w:val="20"/>
        </w:rPr>
        <w:t xml:space="preserve">- Tout joueur licencié au club de l’OV ne peut effectuer d’essais (matchs, entraînements, </w:t>
      </w:r>
      <w:proofErr w:type="gramStart"/>
      <w:r w:rsidRPr="007E16A0">
        <w:rPr>
          <w:rFonts w:ascii="Calibri" w:hAnsi="Calibri" w:cs="Calibri"/>
          <w:b/>
          <w:bCs/>
          <w:sz w:val="20"/>
          <w:szCs w:val="20"/>
        </w:rPr>
        <w:t>tests….</w:t>
      </w:r>
      <w:proofErr w:type="gramEnd"/>
      <w:r w:rsidRPr="007E16A0">
        <w:rPr>
          <w:rFonts w:ascii="Calibri" w:hAnsi="Calibri" w:cs="Calibri"/>
          <w:b/>
          <w:bCs/>
          <w:sz w:val="20"/>
          <w:szCs w:val="20"/>
        </w:rPr>
        <w:t>) dans un autre club ou un autre structure sportive sans l’autorisation de la Direction technique</w:t>
      </w:r>
      <w:r w:rsidR="007E16A0">
        <w:rPr>
          <w:rFonts w:ascii="Calibri" w:hAnsi="Calibri" w:cs="Calibri"/>
          <w:b/>
          <w:bCs/>
          <w:sz w:val="20"/>
          <w:szCs w:val="20"/>
        </w:rPr>
        <w:t xml:space="preserve"> . </w:t>
      </w:r>
      <w:r w:rsidR="007E16A0" w:rsidRPr="007E16A0">
        <w:rPr>
          <w:rFonts w:ascii="Calibri" w:hAnsi="Calibri" w:cs="Calibri"/>
          <w:sz w:val="20"/>
          <w:szCs w:val="20"/>
        </w:rPr>
        <w:t>Ce dernier</w:t>
      </w:r>
      <w:r w:rsidR="007E16A0">
        <w:rPr>
          <w:rFonts w:ascii="Calibri" w:hAnsi="Calibri" w:cs="Calibri"/>
          <w:sz w:val="20"/>
          <w:szCs w:val="20"/>
        </w:rPr>
        <w:t xml:space="preserve"> devra présenter un</w:t>
      </w:r>
      <w:r>
        <w:rPr>
          <w:rFonts w:ascii="Calibri" w:hAnsi="Calibri" w:cs="Calibri"/>
          <w:sz w:val="20"/>
          <w:szCs w:val="20"/>
        </w:rPr>
        <w:t xml:space="preserve"> document demandant la mise à disposition du joueur ou de la joueuse </w:t>
      </w:r>
      <w:r w:rsidR="007E16A0">
        <w:rPr>
          <w:rFonts w:ascii="Calibri" w:hAnsi="Calibri" w:cs="Calibri"/>
          <w:sz w:val="20"/>
          <w:szCs w:val="20"/>
        </w:rPr>
        <w:t xml:space="preserve">qui </w:t>
      </w:r>
      <w:r>
        <w:rPr>
          <w:rFonts w:ascii="Calibri" w:hAnsi="Calibri" w:cs="Calibri"/>
          <w:sz w:val="20"/>
          <w:szCs w:val="20"/>
        </w:rPr>
        <w:t>devra être soumis à la signature de la Direction Technique du club. Ceci afin de préserver l’intégrité physique du joueur (surcharge d’entraînement) et de vérifier la couverture du joueur auprès des assurances.</w:t>
      </w:r>
    </w:p>
    <w:p w14:paraId="49435BD5" w14:textId="13D9CBAA" w:rsidR="0064584D" w:rsidRPr="007E16A0" w:rsidRDefault="0064584D" w:rsidP="00F460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E16A0">
        <w:rPr>
          <w:rFonts w:ascii="Calibri" w:hAnsi="Calibri" w:cs="Calibri"/>
          <w:b/>
          <w:bCs/>
          <w:sz w:val="20"/>
          <w:szCs w:val="20"/>
        </w:rPr>
        <w:t>- Tout manquement à cette disposition pourra entraîner des sanctions disciplinaires qui pourront aller jusqu’à l’exclusion</w:t>
      </w:r>
      <w:bookmarkEnd w:id="1"/>
      <w:r w:rsidR="007E16A0">
        <w:rPr>
          <w:rFonts w:ascii="Calibri" w:hAnsi="Calibri" w:cs="Calibri"/>
          <w:b/>
          <w:bCs/>
          <w:sz w:val="20"/>
          <w:szCs w:val="20"/>
        </w:rPr>
        <w:t xml:space="preserve"> définitive de l’Olympique de Valence.</w:t>
      </w:r>
    </w:p>
    <w:sectPr w:rsidR="0064584D" w:rsidRPr="007E16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7AD3" w14:textId="77777777" w:rsidR="00E068BE" w:rsidRDefault="00E068BE" w:rsidP="00446B48">
      <w:pPr>
        <w:spacing w:after="0" w:line="240" w:lineRule="auto"/>
      </w:pPr>
      <w:r>
        <w:separator/>
      </w:r>
    </w:p>
  </w:endnote>
  <w:endnote w:type="continuationSeparator" w:id="0">
    <w:p w14:paraId="3B931ACA" w14:textId="77777777" w:rsidR="00E068BE" w:rsidRDefault="00E068BE" w:rsidP="0044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4FA0" w14:textId="77777777" w:rsidR="00E068BE" w:rsidRDefault="00E068BE" w:rsidP="00446B48">
      <w:pPr>
        <w:spacing w:after="0" w:line="240" w:lineRule="auto"/>
      </w:pPr>
      <w:r>
        <w:separator/>
      </w:r>
    </w:p>
  </w:footnote>
  <w:footnote w:type="continuationSeparator" w:id="0">
    <w:p w14:paraId="3CE97F35" w14:textId="77777777" w:rsidR="00E068BE" w:rsidRDefault="00E068BE" w:rsidP="0044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18F6" w14:textId="0B969D80" w:rsidR="00446B48" w:rsidRDefault="00446B48" w:rsidP="00446B48">
    <w:pPr>
      <w:pStyle w:val="En-tte"/>
      <w:jc w:val="center"/>
    </w:pPr>
    <w:r>
      <w:t xml:space="preserve">CHARTE DES JOUEURS – OLYMPIQUE DE VALENCE </w:t>
    </w:r>
    <w:r w:rsidRPr="00446B48">
      <w:rPr>
        <w:sz w:val="16"/>
        <w:szCs w:val="16"/>
      </w:rPr>
      <w:t>(maj 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4D"/>
    <w:rsid w:val="003F4127"/>
    <w:rsid w:val="00446B48"/>
    <w:rsid w:val="0064584D"/>
    <w:rsid w:val="006C7CC5"/>
    <w:rsid w:val="007E16A0"/>
    <w:rsid w:val="008F226B"/>
    <w:rsid w:val="0092491D"/>
    <w:rsid w:val="00AC6E97"/>
    <w:rsid w:val="00CA0E6A"/>
    <w:rsid w:val="00D46260"/>
    <w:rsid w:val="00D97170"/>
    <w:rsid w:val="00DA7C8A"/>
    <w:rsid w:val="00DB4B0A"/>
    <w:rsid w:val="00E068BE"/>
    <w:rsid w:val="00EC28BD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C44B"/>
  <w15:chartTrackingRefBased/>
  <w15:docId w15:val="{9C488D65-16D2-45C9-85BE-AF53C3B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B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B48"/>
  </w:style>
  <w:style w:type="paragraph" w:styleId="Pieddepage">
    <w:name w:val="footer"/>
    <w:basedOn w:val="Normal"/>
    <w:link w:val="PieddepageCar"/>
    <w:uiPriority w:val="99"/>
    <w:unhideWhenUsed/>
    <w:rsid w:val="0044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VIVANT</dc:creator>
  <cp:keywords/>
  <dc:description/>
  <cp:lastModifiedBy>Malik VIVANT</cp:lastModifiedBy>
  <cp:revision>11</cp:revision>
  <dcterms:created xsi:type="dcterms:W3CDTF">2021-06-11T15:08:00Z</dcterms:created>
  <dcterms:modified xsi:type="dcterms:W3CDTF">2022-03-05T12:26:00Z</dcterms:modified>
</cp:coreProperties>
</file>